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AC" w:rsidRDefault="009F14AC" w:rsidP="007D4AEE">
      <w:pPr>
        <w:shd w:val="clear" w:color="auto" w:fill="FFFFFF"/>
        <w:spacing w:after="0" w:line="240" w:lineRule="auto"/>
        <w:ind w:firstLine="710"/>
        <w:jc w:val="center"/>
        <w:rPr>
          <w:rFonts w:ascii="Times New Roman" w:eastAsia="Times New Roman" w:hAnsi="Times New Roman" w:cs="Times New Roman"/>
          <w:b/>
          <w:bCs/>
          <w:i/>
          <w:iCs/>
          <w:color w:val="000000"/>
          <w:sz w:val="28"/>
          <w:szCs w:val="28"/>
          <w:shd w:val="clear" w:color="auto" w:fill="FCFCFC"/>
          <w:lang w:eastAsia="ru-RU"/>
        </w:rPr>
      </w:pPr>
      <w:r>
        <w:rPr>
          <w:rFonts w:ascii="Times New Roman" w:eastAsia="Times New Roman" w:hAnsi="Times New Roman" w:cs="Times New Roman"/>
          <w:b/>
          <w:bCs/>
          <w:i/>
          <w:iCs/>
          <w:color w:val="000000"/>
          <w:sz w:val="28"/>
          <w:szCs w:val="28"/>
          <w:shd w:val="clear" w:color="auto" w:fill="FCFCFC"/>
          <w:lang w:eastAsia="ru-RU"/>
        </w:rPr>
        <w:t>Консультация для воспитателей</w:t>
      </w:r>
    </w:p>
    <w:p w:rsidR="009F14AC" w:rsidRDefault="009F14AC" w:rsidP="007D4AEE">
      <w:pPr>
        <w:shd w:val="clear" w:color="auto" w:fill="FFFFFF"/>
        <w:spacing w:after="0" w:line="240" w:lineRule="auto"/>
        <w:ind w:firstLine="710"/>
        <w:jc w:val="center"/>
        <w:rPr>
          <w:rFonts w:ascii="Times New Roman" w:eastAsia="Times New Roman" w:hAnsi="Times New Roman" w:cs="Times New Roman"/>
          <w:b/>
          <w:bCs/>
          <w:i/>
          <w:iCs/>
          <w:color w:val="000000"/>
          <w:sz w:val="28"/>
          <w:szCs w:val="28"/>
          <w:shd w:val="clear" w:color="auto" w:fill="FCFCFC"/>
          <w:lang w:eastAsia="ru-RU"/>
        </w:rPr>
      </w:pPr>
      <w:bookmarkStart w:id="0" w:name="_GoBack"/>
      <w:bookmarkEnd w:id="0"/>
    </w:p>
    <w:p w:rsidR="007D4AEE" w:rsidRPr="007D4AEE" w:rsidRDefault="007D4AEE" w:rsidP="007D4AEE">
      <w:pPr>
        <w:shd w:val="clear" w:color="auto" w:fill="FFFFFF"/>
        <w:spacing w:after="0" w:line="240" w:lineRule="auto"/>
        <w:ind w:firstLine="710"/>
        <w:jc w:val="center"/>
        <w:rPr>
          <w:rFonts w:ascii="Calibri" w:eastAsia="Times New Roman" w:hAnsi="Calibri" w:cs="Times New Roman"/>
          <w:color w:val="000000"/>
          <w:lang w:eastAsia="ru-RU"/>
        </w:rPr>
      </w:pPr>
      <w:r w:rsidRPr="007D4AEE">
        <w:rPr>
          <w:rFonts w:ascii="Times New Roman" w:eastAsia="Times New Roman" w:hAnsi="Times New Roman" w:cs="Times New Roman"/>
          <w:b/>
          <w:bCs/>
          <w:i/>
          <w:iCs/>
          <w:color w:val="000000"/>
          <w:sz w:val="28"/>
          <w:szCs w:val="28"/>
          <w:shd w:val="clear" w:color="auto" w:fill="FCFCFC"/>
          <w:lang w:eastAsia="ru-RU"/>
        </w:rPr>
        <w:t>ИСПОЛЬЗОВАНИЕ ИГРЫ В РАЗВИТИИ</w:t>
      </w:r>
    </w:p>
    <w:p w:rsidR="007D4AEE" w:rsidRDefault="007D4AEE" w:rsidP="007D4AEE">
      <w:pPr>
        <w:shd w:val="clear" w:color="auto" w:fill="FFFFFF"/>
        <w:spacing w:after="0" w:line="240" w:lineRule="auto"/>
        <w:ind w:firstLine="710"/>
        <w:jc w:val="center"/>
        <w:rPr>
          <w:rFonts w:ascii="Times New Roman" w:eastAsia="Times New Roman" w:hAnsi="Times New Roman" w:cs="Times New Roman"/>
          <w:b/>
          <w:bCs/>
          <w:i/>
          <w:iCs/>
          <w:color w:val="000000"/>
          <w:sz w:val="28"/>
          <w:szCs w:val="28"/>
          <w:shd w:val="clear" w:color="auto" w:fill="FCFCFC"/>
          <w:lang w:eastAsia="ru-RU"/>
        </w:rPr>
      </w:pPr>
      <w:r w:rsidRPr="007D4AEE">
        <w:rPr>
          <w:rFonts w:ascii="Times New Roman" w:eastAsia="Times New Roman" w:hAnsi="Times New Roman" w:cs="Times New Roman"/>
          <w:b/>
          <w:bCs/>
          <w:i/>
          <w:iCs/>
          <w:color w:val="000000"/>
          <w:sz w:val="28"/>
          <w:szCs w:val="28"/>
          <w:shd w:val="clear" w:color="auto" w:fill="FCFCFC"/>
          <w:lang w:eastAsia="ru-RU"/>
        </w:rPr>
        <w:t>НАВЫКОВ ОБЩЕНИЯ ДОШКОЛЬНИКОВ</w:t>
      </w:r>
    </w:p>
    <w:p w:rsidR="007D4AEE" w:rsidRPr="007D4AEE" w:rsidRDefault="007D4AEE" w:rsidP="007D4AEE">
      <w:pPr>
        <w:shd w:val="clear" w:color="auto" w:fill="FFFFFF"/>
        <w:spacing w:after="0" w:line="240" w:lineRule="auto"/>
        <w:ind w:firstLine="710"/>
        <w:jc w:val="center"/>
        <w:rPr>
          <w:rFonts w:ascii="Calibri" w:eastAsia="Times New Roman" w:hAnsi="Calibri" w:cs="Times New Roman"/>
          <w:color w:val="000000"/>
          <w:lang w:eastAsia="ru-RU"/>
        </w:rPr>
      </w:pPr>
    </w:p>
    <w:p w:rsidR="007D4AEE" w:rsidRPr="007D4AEE" w:rsidRDefault="007D4AEE" w:rsidP="007D4AEE">
      <w:pPr>
        <w:shd w:val="clear" w:color="auto" w:fill="FFFFFF"/>
        <w:spacing w:after="0" w:line="240" w:lineRule="auto"/>
        <w:ind w:firstLine="710"/>
        <w:jc w:val="both"/>
        <w:rPr>
          <w:rFonts w:ascii="Calibri" w:eastAsia="Times New Roman" w:hAnsi="Calibri" w:cs="Times New Roman"/>
          <w:color w:val="000000"/>
          <w:lang w:eastAsia="ru-RU"/>
        </w:rPr>
      </w:pPr>
      <w:r w:rsidRPr="007D4AEE">
        <w:rPr>
          <w:rFonts w:ascii="Times New Roman" w:eastAsia="Times New Roman" w:hAnsi="Times New Roman" w:cs="Times New Roman"/>
          <w:color w:val="000000"/>
          <w:sz w:val="28"/>
          <w:szCs w:val="28"/>
          <w:shd w:val="clear" w:color="auto" w:fill="FCFCFC"/>
          <w:lang w:eastAsia="ru-RU"/>
        </w:rPr>
        <w:t>Все игровые упражнения можно разделить на шесть разделов в зависимости от того, на какую сферу человеческой личности воздействуют.</w:t>
      </w:r>
    </w:p>
    <w:p w:rsidR="007D4AEE" w:rsidRPr="007D4AEE" w:rsidRDefault="007D4AEE" w:rsidP="007D4AEE">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7D4AEE">
        <w:rPr>
          <w:rFonts w:ascii="Times New Roman" w:eastAsia="Times New Roman" w:hAnsi="Times New Roman" w:cs="Times New Roman"/>
          <w:color w:val="000000"/>
          <w:sz w:val="28"/>
          <w:szCs w:val="28"/>
          <w:shd w:val="clear" w:color="auto" w:fill="FCFCFC"/>
          <w:lang w:eastAsia="ru-RU"/>
        </w:rPr>
        <w:t>Игры, воздействующие на физиологию дошкольника. В первую очередь такие игры помогают снятию мышечных зажимов, развивают гибкость, пластичность тела, стимулируют самовыражение детей в эмоциональном движении. Игры, ориентированные на телесные ощущения, помогают ребенку справляться с пассивностью, скованностью, закрепощенностью и замкнутостью. Ведь не секрет, что расслабление на уровне тела и мышц помогает человеку обрести и психологическое спокойствие, равновесие, расслабление. Пример игры «Двигайся, как медведь, страус, лягушка и т.д.». Детям предлагается в движении изобразить какое-либо животное или сказочного персонажа.</w:t>
      </w:r>
    </w:p>
    <w:p w:rsidR="007D4AEE" w:rsidRPr="007D4AEE" w:rsidRDefault="007D4AEE" w:rsidP="007D4AEE">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7D4AEE">
        <w:rPr>
          <w:rFonts w:ascii="Times New Roman" w:eastAsia="Times New Roman" w:hAnsi="Times New Roman" w:cs="Times New Roman"/>
          <w:color w:val="000000"/>
          <w:sz w:val="28"/>
          <w:szCs w:val="28"/>
          <w:shd w:val="clear" w:color="auto" w:fill="FCFCFC"/>
          <w:lang w:eastAsia="ru-RU"/>
        </w:rPr>
        <w:t>Игры, развивающие вербальные и невербальные способы общения. Вербальное общение формируется с помощью сочинения рассказа о своем переживании сильных чувств: страха, гнева, грусти, а также в игре «Испорченный телефон». Обучение невербальному общению с помощью жестов, мимики, пантомимы осуществляется в играх «Говорим через стекло», «Рассказываем стихи жестами», «Показываем мимикой, чего хочешь».</w:t>
      </w:r>
    </w:p>
    <w:p w:rsidR="007D4AEE" w:rsidRPr="007D4AEE" w:rsidRDefault="007D4AEE" w:rsidP="007D4AEE">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7D4AEE">
        <w:rPr>
          <w:rFonts w:ascii="Times New Roman" w:eastAsia="Times New Roman" w:hAnsi="Times New Roman" w:cs="Times New Roman"/>
          <w:color w:val="000000"/>
          <w:sz w:val="28"/>
          <w:szCs w:val="28"/>
          <w:shd w:val="clear" w:color="auto" w:fill="FCFCFC"/>
          <w:lang w:eastAsia="ru-RU"/>
        </w:rPr>
        <w:t>Игры, знакомящие с человеческими эмоциями, обучающие умению выражать свои эмоции и правильно распознавать эмоциональное состояние товарища. В данном разделе используются игры «Дневник настроений», «Изобрази эмоции пальцами», «Эмоции в картинках». Для игр применяются карточки с изображением различных эмоций схематическим рисунком, дети подбирают соответствующую пиктограмму к изображенной на рисунке эмоции. На пустых карточках дети могут изобразить свое лицо, радостное или грустное.</w:t>
      </w:r>
    </w:p>
    <w:p w:rsidR="007D4AEE" w:rsidRPr="007D4AEE" w:rsidRDefault="007D4AEE" w:rsidP="007D4AEE">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7D4AEE">
        <w:rPr>
          <w:rFonts w:ascii="Times New Roman" w:eastAsia="Times New Roman" w:hAnsi="Times New Roman" w:cs="Times New Roman"/>
          <w:color w:val="000000"/>
          <w:sz w:val="28"/>
          <w:szCs w:val="28"/>
          <w:shd w:val="clear" w:color="auto" w:fill="FCFCFC"/>
          <w:lang w:eastAsia="ru-RU"/>
        </w:rPr>
        <w:t>Игры, направляющие внимание на себя самого, свои чувства, состояние. В упражнении «Психологический автопортрет» дети поочередно отвечают на вопросы о себе: за что можно похвалить и за что можно поругать? В упражнении «Опиши себя» все ответы должны начинаться с имени отвечающего и описывать личные качества, увлечения, чувства, черты характера. Затем проводится совместное обсуждение каждого ответа. Если ребенок затрудняется самостоятельно рассказать о себе, разрешаются подсказки других детей. Таким образом, происходит развитие способности дошкольника задумываться о себе, о том, каким он сам себя представляет и каким видят его окружающие.</w:t>
      </w:r>
    </w:p>
    <w:p w:rsidR="007D4AEE" w:rsidRPr="007D4AEE" w:rsidRDefault="007D4AEE" w:rsidP="007D4AEE">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7D4AEE">
        <w:rPr>
          <w:rFonts w:ascii="Times New Roman" w:eastAsia="Times New Roman" w:hAnsi="Times New Roman" w:cs="Times New Roman"/>
          <w:color w:val="000000"/>
          <w:sz w:val="28"/>
          <w:szCs w:val="28"/>
          <w:shd w:val="clear" w:color="auto" w:fill="FCFCFC"/>
          <w:lang w:eastAsia="ru-RU"/>
        </w:rPr>
        <w:t>Игры, формирующие осознанное отношение к своей семье в целом, каждому ее члену в отдельности и к себе как значимому и полноправному члену семьи. Для этого применимы задания «Нарисуй свою семью и свой дом», рассматривание фотоальбомов с заданием прокомментировать каждую фотографию, беседа о любви к родителям. Такие занятия активизируют развитие чувства родства, теплоты, любви к членам своей семьи, а также дают понимание о том, что ребенок сам является таким же родным, любимым и принимаемым человеком для своих домочадцев.</w:t>
      </w:r>
    </w:p>
    <w:p w:rsidR="007D4AEE" w:rsidRPr="007D4AEE" w:rsidRDefault="007D4AEE" w:rsidP="007D4AEE">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7D4AEE">
        <w:rPr>
          <w:rFonts w:ascii="Times New Roman" w:eastAsia="Times New Roman" w:hAnsi="Times New Roman" w:cs="Times New Roman"/>
          <w:color w:val="000000"/>
          <w:sz w:val="28"/>
          <w:szCs w:val="28"/>
          <w:shd w:val="clear" w:color="auto" w:fill="FCFCFC"/>
          <w:lang w:eastAsia="ru-RU"/>
        </w:rPr>
        <w:lastRenderedPageBreak/>
        <w:t>Игры, активизирующие развитие навыков взаимодействия с другими людьми. Такие игры развивают у детей внимательное отношение к индивидуальным особенностям своих товарищей, формируют доброжелательное, дружеское отношение к ним, создают чувство единения, причастности к общему делу. Для этого применяется упражнение «Рисуем вместе», в котором вся группа работает над созданием одной большой картины, где каждый ребенок отвечает за определенный участок. Дети учатся договариваться, уступать, делиться карандашами, фломастерами, обсуждать проект рисунка. Возможно применение театрализованного проигрывания различных ситуаций взаимодействия детей друг с другом. В таких сценках дети решают нравственные вопросы, как лучше поступить в той или иной ситуации, задумываются над вопросом, какого человека называют добрым, честным, смелым, вежливым.</w:t>
      </w:r>
    </w:p>
    <w:p w:rsidR="003F67FD" w:rsidRPr="007D4AEE" w:rsidRDefault="003F67FD">
      <w:pPr>
        <w:rPr>
          <w:rFonts w:ascii="Times New Roman" w:hAnsi="Times New Roman" w:cs="Times New Roman"/>
          <w:sz w:val="28"/>
          <w:szCs w:val="28"/>
        </w:rPr>
      </w:pPr>
    </w:p>
    <w:sectPr w:rsidR="003F67FD" w:rsidRPr="007D4AEE" w:rsidSect="007D4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30517"/>
    <w:multiLevelType w:val="multilevel"/>
    <w:tmpl w:val="F14E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BE"/>
    <w:rsid w:val="003F67FD"/>
    <w:rsid w:val="007D4AEE"/>
    <w:rsid w:val="009F14AC"/>
    <w:rsid w:val="00AF3CFF"/>
    <w:rsid w:val="00D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D4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D4AEE"/>
  </w:style>
  <w:style w:type="character" w:customStyle="1" w:styleId="c6">
    <w:name w:val="c6"/>
    <w:basedOn w:val="a0"/>
    <w:rsid w:val="007D4AEE"/>
  </w:style>
  <w:style w:type="character" w:customStyle="1" w:styleId="c0">
    <w:name w:val="c0"/>
    <w:basedOn w:val="a0"/>
    <w:rsid w:val="007D4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D4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D4AEE"/>
  </w:style>
  <w:style w:type="character" w:customStyle="1" w:styleId="c6">
    <w:name w:val="c6"/>
    <w:basedOn w:val="a0"/>
    <w:rsid w:val="007D4AEE"/>
  </w:style>
  <w:style w:type="character" w:customStyle="1" w:styleId="c0">
    <w:name w:val="c0"/>
    <w:basedOn w:val="a0"/>
    <w:rsid w:val="007D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2986">
      <w:bodyDiv w:val="1"/>
      <w:marLeft w:val="0"/>
      <w:marRight w:val="0"/>
      <w:marTop w:val="0"/>
      <w:marBottom w:val="0"/>
      <w:divBdr>
        <w:top w:val="none" w:sz="0" w:space="0" w:color="auto"/>
        <w:left w:val="none" w:sz="0" w:space="0" w:color="auto"/>
        <w:bottom w:val="none" w:sz="0" w:space="0" w:color="auto"/>
        <w:right w:val="none" w:sz="0" w:space="0" w:color="auto"/>
      </w:divBdr>
    </w:div>
    <w:div w:id="15171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2020-01-16T13:22:00Z</dcterms:created>
  <dcterms:modified xsi:type="dcterms:W3CDTF">2020-01-17T09:21:00Z</dcterms:modified>
</cp:coreProperties>
</file>